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left"/>
        <w:rPr>
          <w:rFonts w:ascii="Century Schoolbook" w:cs="Century Schoolbook" w:eastAsia="Century Schoolbook" w:hAnsi="Century Schoolbook"/>
          <w:b w:val="1"/>
          <w:i w:val="1"/>
          <w:sz w:val="78"/>
          <w:szCs w:val="78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72"/>
          <w:szCs w:val="72"/>
          <w:rtl w:val="0"/>
        </w:rPr>
        <w:t xml:space="preserve">      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78"/>
          <w:szCs w:val="78"/>
          <w:rtl w:val="0"/>
        </w:rPr>
        <w:t xml:space="preserve">Sharyland Rattlers</w:t>
      </w:r>
    </w:p>
    <w:p w:rsidR="00000000" w:rsidDel="00000000" w:rsidP="00000000" w:rsidRDefault="00000000" w:rsidRPr="00000000" w14:paraId="00000004">
      <w:pPr>
        <w:jc w:val="center"/>
        <w:rPr>
          <w:rFonts w:ascii="Century Schoolbook" w:cs="Century Schoolbook" w:eastAsia="Century Schoolbook" w:hAnsi="Century Schoolbook"/>
          <w:b w:val="1"/>
          <w:i w:val="1"/>
          <w:sz w:val="44"/>
          <w:szCs w:val="4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44"/>
          <w:szCs w:val="44"/>
          <w:rtl w:val="0"/>
        </w:rPr>
        <w:t xml:space="preserve">Swimming &amp; Diving</w:t>
      </w:r>
    </w:p>
    <w:p w:rsidR="00000000" w:rsidDel="00000000" w:rsidP="00000000" w:rsidRDefault="00000000" w:rsidRPr="00000000" w14:paraId="00000005">
      <w:pPr>
        <w:jc w:val="center"/>
        <w:rPr>
          <w:rFonts w:ascii="Century Schoolbook" w:cs="Century Schoolbook" w:eastAsia="Century Schoolbook" w:hAnsi="Century Schoolbook"/>
          <w:b w:val="1"/>
          <w:i w:val="1"/>
          <w:sz w:val="42"/>
          <w:szCs w:val="4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42"/>
          <w:szCs w:val="42"/>
          <w:rtl w:val="0"/>
        </w:rPr>
        <w:t xml:space="preserve">2022-2023</w:t>
      </w:r>
    </w:p>
    <w:p w:rsidR="00000000" w:rsidDel="00000000" w:rsidP="00000000" w:rsidRDefault="00000000" w:rsidRPr="00000000" w14:paraId="00000006">
      <w:pPr>
        <w:ind w:left="0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584" w:firstLine="0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ab/>
        <w:tab/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0A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Oct 28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-29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   </w:t>
        <w:tab/>
        <w:tab/>
        <w:t xml:space="preserve">Halloween Hysteria 6 Dives / Brownsville</w:t>
      </w:r>
    </w:p>
    <w:p w:rsidR="00000000" w:rsidDel="00000000" w:rsidP="00000000" w:rsidRDefault="00000000" w:rsidRPr="00000000" w14:paraId="0000000B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0C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Nov 3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-4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ab/>
        <w:t xml:space="preserve">Fall Splash Bash 6 Dive / Harlingen</w:t>
      </w:r>
    </w:p>
    <w:p w:rsidR="00000000" w:rsidDel="00000000" w:rsidP="00000000" w:rsidRDefault="00000000" w:rsidRPr="00000000" w14:paraId="0000000D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0E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Nov 17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-18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   </w:t>
        <w:tab/>
        <w:t xml:space="preserve">La Joya Invitational / La Joya</w:t>
      </w:r>
    </w:p>
    <w:p w:rsidR="00000000" w:rsidDel="00000000" w:rsidP="00000000" w:rsidRDefault="00000000" w:rsidRPr="00000000" w14:paraId="0000000F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Dec 1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tnd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</w:t>
        <w:tab/>
        <w:tab/>
        <w:t xml:space="preserve">PSJA Invitational</w:t>
      </w:r>
    </w:p>
    <w:p w:rsidR="00000000" w:rsidDel="00000000" w:rsidP="00000000" w:rsidRDefault="00000000" w:rsidRPr="00000000" w14:paraId="00000011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Dec 9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-10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</w:t>
        <w:tab/>
        <w:tab/>
        <w:t xml:space="preserve">Pre-RegionalSnowcase/ Prelims/Finals/ Brownsville</w:t>
      </w:r>
    </w:p>
    <w:p w:rsidR="00000000" w:rsidDel="00000000" w:rsidP="00000000" w:rsidRDefault="00000000" w:rsidRPr="00000000" w14:paraId="00000013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Dec 15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-16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 </w:t>
        <w:tab/>
        <w:tab/>
        <w:t xml:space="preserve">Los Fresnos Invitational</w:t>
        <w:tab/>
        <w:t xml:space="preserve"> </w:t>
      </w:r>
    </w:p>
    <w:p w:rsidR="00000000" w:rsidDel="00000000" w:rsidP="00000000" w:rsidRDefault="00000000" w:rsidRPr="00000000" w14:paraId="00000015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16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Jan 12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–13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</w:t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26"/>
          <w:szCs w:val="26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New Year's Splash Bash / Harlingen</w:t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26"/>
          <w:szCs w:val="26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8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January 26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</w:t>
        <w:tab/>
        <w:tab/>
        <w:t xml:space="preserve">District 5A Dive Meet / PSJA</w:t>
        <w:tab/>
      </w:r>
    </w:p>
    <w:p w:rsidR="00000000" w:rsidDel="00000000" w:rsidP="00000000" w:rsidRDefault="00000000" w:rsidRPr="00000000" w14:paraId="00000019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January 27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</w:t>
        <w:tab/>
        <w:tab/>
        <w:t xml:space="preserve">District 5A Swim Meet / PSJA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C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Feb 3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-Feb 4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  </w:t>
        <w:tab/>
        <w:t xml:space="preserve">Regional 5A Championships / Corpus Christi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584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E">
      <w:pPr>
        <w:ind w:left="1584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Feb 17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-18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 </w:t>
        <w:tab/>
        <w:tab/>
        <w:t xml:space="preserve">STATE 5A Championship / AUSTIN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entury Schoolbook" w:cs="Century Schoolbook" w:eastAsia="Century Schoolbook" w:hAnsi="Century Schoolbook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entury Schoolbook" w:cs="Century Schoolbook" w:eastAsia="Century Schoolbook" w:hAnsi="Century Schoolbook"/>
          <w:b w:val="1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Head Varsity Boys and Girls Swimming and Diving Coach: Tinalouisa Jensen</w:t>
      </w:r>
    </w:p>
    <w:p w:rsidR="00000000" w:rsidDel="00000000" w:rsidP="00000000" w:rsidRDefault="00000000" w:rsidRPr="00000000" w14:paraId="00000024">
      <w:pPr>
        <w:jc w:val="center"/>
        <w:rPr>
          <w:rFonts w:ascii="Century Schoolbook" w:cs="Century Schoolbook" w:eastAsia="Century Schoolbook" w:hAnsi="Century Schoolbook"/>
          <w:b w:val="1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Varsity Assistant Swimming: Wai Man Chan</w:t>
      </w:r>
    </w:p>
    <w:p w:rsidR="00000000" w:rsidDel="00000000" w:rsidP="00000000" w:rsidRDefault="00000000" w:rsidRPr="00000000" w14:paraId="00000025">
      <w:pPr>
        <w:jc w:val="center"/>
        <w:rPr>
          <w:rFonts w:ascii="Century Schoolbook" w:cs="Century Schoolbook" w:eastAsia="Century Schoolbook" w:hAnsi="Century Schoolbook"/>
          <w:b w:val="1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Athletic Director: Ron Adame/Tom Lee</w:t>
      </w:r>
    </w:p>
    <w:p w:rsidR="00000000" w:rsidDel="00000000" w:rsidP="00000000" w:rsidRDefault="00000000" w:rsidRPr="00000000" w14:paraId="00000026">
      <w:pPr>
        <w:jc w:val="center"/>
        <w:rPr>
          <w:rFonts w:ascii="Century Schoolbook" w:cs="Century Schoolbook" w:eastAsia="Century Schoolbook" w:hAnsi="Century Schoolbook"/>
          <w:b w:val="1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Athletic Coordinator: Craig Krell</w:t>
      </w:r>
    </w:p>
    <w:p w:rsidR="00000000" w:rsidDel="00000000" w:rsidP="00000000" w:rsidRDefault="00000000" w:rsidRPr="00000000" w14:paraId="00000027">
      <w:pPr>
        <w:jc w:val="center"/>
        <w:rPr>
          <w:rFonts w:ascii="Century Schoolbook" w:cs="Century Schoolbook" w:eastAsia="Century Schoolbook" w:hAnsi="Century Schoolbook"/>
          <w:b w:val="1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Head Athletic Trainer: Jason Smith</w:t>
      </w:r>
    </w:p>
    <w:p w:rsidR="00000000" w:rsidDel="00000000" w:rsidP="00000000" w:rsidRDefault="00000000" w:rsidRPr="00000000" w14:paraId="00000028">
      <w:pPr>
        <w:jc w:val="center"/>
        <w:rPr>
          <w:rFonts w:ascii="Century Schoolbook" w:cs="Century Schoolbook" w:eastAsia="Century Schoolbook" w:hAnsi="Century Schoolbook"/>
          <w:b w:val="1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Principal: Lori Ann Garza</w:t>
      </w:r>
    </w:p>
    <w:p w:rsidR="00000000" w:rsidDel="00000000" w:rsidP="00000000" w:rsidRDefault="00000000" w:rsidRPr="00000000" w14:paraId="00000029">
      <w:pPr>
        <w:jc w:val="center"/>
        <w:rPr>
          <w:rFonts w:ascii="Century Schoolbook" w:cs="Century Schoolbook" w:eastAsia="Century Schoolbook" w:hAnsi="Century Schoolbook"/>
          <w:b w:val="1"/>
          <w:sz w:val="22"/>
          <w:szCs w:val="2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rtl w:val="0"/>
        </w:rPr>
        <w:t xml:space="preserve">Superintendent: Dr. Maria M. Vidaurri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230" w:right="2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24.8pt;height:647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24.8pt;height:647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24.8pt;height:647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24F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078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78D9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078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78D9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124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1244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7Y2gyJo9OLFiQVaHuB1CNBWHw==">AMUW2mUqWenwM8zubMsoGv1AIMWAbh0kxlh8rxtCDOx6s8o3KrlgAKZx4O9xuF3mqPMCf3ko01khMjQEWSFQ35qKLHIaLQln5muHgFC7uf7gu9Mel3NwoRR7190JAmS9RfK6px6sVR0g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2019-08-20T18:22:00Z</dcterms:created>
  <dc:creator>Jensen, Tina</dc:creator>
</cp:coreProperties>
</file>